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82B778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</w:pPr>
    </w:p>
    <w:p w14:paraId="689D1371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14"/>
        <w:tblW w:w="10064" w:type="dxa"/>
        <w:tblInd w:w="137" w:type="dxa"/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3158"/>
        <w:gridCol w:w="1662"/>
        <w:gridCol w:w="5244"/>
      </w:tblGrid>
      <w:tr w14:paraId="17BC47A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511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077EE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1080"/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499983A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289"/>
              <w:jc w:val="center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1.TIPO DE INFORME</w:t>
            </w:r>
          </w:p>
        </w:tc>
      </w:tr>
      <w:tr w14:paraId="708EEC47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53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ED7A2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5262245</wp:posOffset>
                      </wp:positionH>
                      <wp:positionV relativeFrom="paragraph">
                        <wp:posOffset>121285</wp:posOffset>
                      </wp:positionV>
                      <wp:extent cx="238125" cy="188595"/>
                      <wp:effectExtent l="0" t="0" r="0" b="0"/>
                      <wp:wrapNone/>
                      <wp:docPr id="1" name="Grupo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8125" cy="188703"/>
                                <a:chOff x="5232000" y="3670450"/>
                                <a:chExt cx="496750" cy="385150"/>
                              </a:xfrm>
                            </wpg:grpSpPr>
                            <wps:wsp>
                              <wps:cNvPr id="2" name="Rectángulo 2"/>
                              <wps:cNvSpPr/>
                              <wps:spPr>
                                <a:xfrm>
                                  <a:off x="5236775" y="3675225"/>
                                  <a:ext cx="487200" cy="3756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 lim="8000"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6D9F4005">
                                    <w:pPr>
                                      <w:jc w:val="center"/>
                                      <w:rPr>
                                        <w:lang w:val="es-ES"/>
                                      </w:rPr>
                                    </w:pPr>
                                    <w:r>
                                      <w:rPr>
                                        <w:lang w:val="es-ES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spcFirstLastPara="1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3" name="Cuadro de texto 3"/>
                              <wps:cNvSpPr txBox="1"/>
                              <wps:spPr>
                                <a:xfrm>
                                  <a:off x="5298750" y="3671050"/>
                                  <a:ext cx="425100" cy="375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24E7EF0B">
                                    <w:r>
                                      <w:rPr>
                                        <w:rFonts w:ascii="Arial" w:hAnsi="Arial" w:eastAsia="Arial" w:cs="Arial"/>
                                        <w:color w:val="000000"/>
                                        <w:sz w:val="28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414.35pt;margin-top:9.55pt;height:14.85pt;width:18.75pt;z-index:251659264;mso-width-relative:page;mso-height-relative:page;" coordorigin="5232000,3670450" coordsize="496750,385150" o:gfxdata="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">
                      <o:lock v:ext="edit" aspectratio="f"/>
                      <v:rect id="_x0000_s1026" o:spid="_x0000_s1026" o:spt="1" style="position:absolute;left:5236775;top:3675225;height:375600;width:487200;" fillcolor="#FFFFFF" filled="t" stroked="t" coordsize="21600,21600" o:gfxdata="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9pRga8AAAA&#10;2gAAAA8AAAAAAAAAAQAgAAAAIgAAAGRycy9kb3ducmV2LnhtbFBLAQIUABQAAAAIAIdO4kAzLwWe&#10;OwAAADkAAAAQAAAAAAAAAAEAIAAAAAsBAABkcnMvc2hhcGV4bWwueG1sUEsFBgAAAAAGAAYAWwEA&#10;ALUDAAAAAA==&#10;">
                        <v:fill on="t" focussize="0,0"/>
                        <v:stroke color="#000000" miterlimit="0" joinstyle="miter" startarrowwidth="narrow" startarrowlength="short" endarrowwidth="narrow" endarrowlength="short"/>
                        <v:imagedata o:title=""/>
                        <o:lock v:ext="edit" aspectratio="f"/>
                        <v:textbox inset="0mm,0mm,0mm,0mm">
                          <w:txbxContent>
                            <w:p w14:paraId="6D9F4005">
                              <w:pPr>
                                <w:jc w:val="center"/>
                                <w:rPr>
                                  <w:lang w:val="es-ES"/>
                                </w:rPr>
                              </w:pPr>
                              <w:r>
                                <w:rPr>
                                  <w:lang w:val="es-ES"/>
                                </w:rPr>
                                <w:t>X</w:t>
                              </w:r>
                            </w:p>
                          </w:txbxContent>
                        </v:textbox>
                      </v:rect>
                      <v:shape id="_x0000_s1026" o:spid="_x0000_s1026" o:spt="202" type="#_x0000_t202" style="position:absolute;left:5298750;top:3671050;height:375600;width:425100;" filled="f" stroked="f" coordsize="21600,21600" o:gfxdata="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6jyy&#10;wAAAANo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7.1988188976378pt,7.1988188976378pt,7.1988188976378pt,7.1988188976378pt">
                          <w:txbxContent>
                            <w:p w14:paraId="24E7EF0B">
                              <w:r>
                                <w:rPr>
                                  <w:rFonts w:ascii="Arial" w:hAnsi="Arial" w:eastAsia="Arial" w:cs="Arial"/>
                                  <w:color w:val="000000"/>
                                  <w:sz w:val="28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1856740</wp:posOffset>
                      </wp:positionH>
                      <wp:positionV relativeFrom="paragraph">
                        <wp:posOffset>122555</wp:posOffset>
                      </wp:positionV>
                      <wp:extent cx="238125" cy="22923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17C1025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146.2pt;margin-top:9.65pt;height:18.05pt;width:18.75pt;z-index:251660288;mso-width-relative:page;mso-height-relative:page;" fillcolor="#FFFFFF" filled="t" stroked="t" coordsize="21600,21600" o:gfxdata="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GcLKyfYAAAACQEAAA8AAAAAAAAAAQAg&#10;AAAAIgAAAGRycy9kb3ducmV2LnhtbFBLAQIUABQAAAAIAIdO4kBQROaKRwIAAK4EAAAOAAAAAAAA&#10;AAEAIAAAACcBAABkcnMvZTJvRG9jLnhtbFBLBQYAAAAABgAGAFkBAADgBQAAAAA=&#10;">
                      <v:fill on="t" focussize="0,0"/>
                      <v:stroke color="#000000" miterlimit="0" joinstyle="miter" startarrowwidth="narrow" startarrowlength="short" endarrowwidth="narrow" endarrowlength="short"/>
                      <v:imagedata o:title=""/>
                      <o:lock v:ext="edit" aspectratio="f"/>
                      <v:textbox inset="0mm,0mm,0mm,0mm">
                        <w:txbxContent>
                          <w:p w14:paraId="617C1025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6198082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4AA4A29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7CB4266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356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   Cuota Número   1</w:t>
            </w:r>
          </w:p>
        </w:tc>
      </w:tr>
      <w:tr w14:paraId="0B879C0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6B60E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430"/>
              <w:jc w:val="center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2.ASPECTOS GENERALES DE CONTRATO Y SU EJECUCIÓN</w:t>
            </w:r>
          </w:p>
        </w:tc>
      </w:tr>
      <w:tr w14:paraId="28718CCB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3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FB2DA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Contrato No. 4162.010.26.1.</w:t>
            </w:r>
            <w:r>
              <w:rPr>
                <w:rFonts w:ascii="Arial" w:hAnsi="Arial" w:eastAsia="Arial" w:cs="Arial"/>
              </w:rPr>
              <w:t>4244</w:t>
            </w:r>
            <w:r>
              <w:rPr>
                <w:rFonts w:ascii="Arial" w:hAnsi="Arial" w:eastAsia="Arial" w:cs="Arial"/>
                <w:color w:val="000000"/>
              </w:rPr>
              <w:t>-2025</w:t>
            </w:r>
          </w:p>
        </w:tc>
      </w:tr>
      <w:tr w14:paraId="35464D6C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83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B350F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Nombre completo del contratista: </w:t>
            </w:r>
            <w:r>
              <w:rPr>
                <w:rFonts w:ascii="Arial" w:hAnsi="Arial" w:eastAsia="Arial" w:cs="Arial"/>
              </w:rPr>
              <w:t>ANGELICA MARIA PALACIOS GUERRERO</w:t>
            </w:r>
          </w:p>
        </w:tc>
      </w:tr>
      <w:tr w14:paraId="73AC61DF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34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F4755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Documento de identificación: </w:t>
            </w:r>
            <w:r>
              <w:rPr>
                <w:rFonts w:ascii="Arial" w:hAnsi="Arial" w:eastAsia="Arial" w:cs="Arial"/>
              </w:rPr>
              <w:t>1005830815</w:t>
            </w:r>
          </w:p>
        </w:tc>
      </w:tr>
      <w:tr w14:paraId="14F5B9D2"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B9094B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Nombre del supervisor: TOMÁS GUTIÉRREZ MAÑOSCA</w:t>
            </w:r>
          </w:p>
        </w:tc>
      </w:tr>
      <w:tr w14:paraId="7AAC5F9B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9AA0E6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Organismo: SECRETARÍA DEL DEPORTE Y LA RECREACIÓN</w:t>
            </w:r>
          </w:p>
        </w:tc>
      </w:tr>
      <w:tr w14:paraId="1FAB3C2F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641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C2719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Objeto del contrato: </w:t>
            </w:r>
            <w:r>
              <w:rPr>
                <w:rFonts w:ascii="Arial" w:hAnsi="Arial" w:eastAsia="Arial" w:cs="Arial"/>
                <w:highlight w:val="white"/>
              </w:rPr>
              <w:t>Prestación de servicios de apoyo a la gestión en la Secretaría del Deporte y la Recreación del proyecto denominado Fortalecimiento al desarrollo del deporte competitivo y de disciplinas urbanas en Santiago de Cali BP 26005284</w:t>
            </w:r>
          </w:p>
        </w:tc>
      </w:tr>
      <w:tr w14:paraId="425C0D47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D3857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430"/>
              <w:jc w:val="center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3.INFORME JURÍDICO</w:t>
            </w:r>
          </w:p>
        </w:tc>
      </w:tr>
      <w:tr w14:paraId="05A9C72C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783" w:hRule="atLeast"/>
        </w:trPr>
        <w:tc>
          <w:tcPr>
            <w:tcW w:w="482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BD893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Fecha de Inicio</w:t>
            </w:r>
          </w:p>
          <w:p w14:paraId="048A5B8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31</w:t>
            </w:r>
            <w:r>
              <w:rPr>
                <w:rFonts w:ascii="Arial" w:hAnsi="Arial" w:eastAsia="Arial" w:cs="Arial"/>
                <w:color w:val="000000"/>
              </w:rPr>
              <w:t>/oct/2025</w:t>
            </w:r>
          </w:p>
        </w:tc>
        <w:tc>
          <w:tcPr>
            <w:tcW w:w="52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8A678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Fecha terminación</w:t>
            </w:r>
          </w:p>
          <w:p w14:paraId="6B063A0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7</w:t>
            </w:r>
            <w:r>
              <w:rPr>
                <w:rFonts w:ascii="Arial" w:hAnsi="Arial" w:eastAsia="Arial" w:cs="Arial"/>
                <w:color w:val="000000"/>
              </w:rPr>
              <w:t>/</w:t>
            </w:r>
            <w:r>
              <w:rPr>
                <w:rFonts w:ascii="Arial" w:hAnsi="Arial" w:eastAsia="Arial" w:cs="Arial"/>
              </w:rPr>
              <w:t>nov</w:t>
            </w:r>
            <w:r>
              <w:rPr>
                <w:rFonts w:ascii="Arial" w:hAnsi="Arial" w:eastAsia="Arial" w:cs="Arial"/>
                <w:color w:val="000000"/>
              </w:rPr>
              <w:t>/2025</w:t>
            </w:r>
          </w:p>
        </w:tc>
      </w:tr>
      <w:tr w14:paraId="285224F7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9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6C8465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Modificación(es) al contrato: N/A</w:t>
            </w:r>
          </w:p>
        </w:tc>
      </w:tr>
      <w:tr w14:paraId="1790CF71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51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86411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Suspensión:  N/A</w:t>
            </w:r>
          </w:p>
        </w:tc>
      </w:tr>
      <w:tr w14:paraId="76ED45D6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42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5AA5A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Reanudación: N/A</w:t>
            </w:r>
          </w:p>
        </w:tc>
      </w:tr>
      <w:tr w14:paraId="32728FF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B5CBE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Cesión: N/A</w:t>
            </w:r>
          </w:p>
        </w:tc>
      </w:tr>
      <w:tr w14:paraId="156B46FF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3F5DF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Terminación anticipada:  N/A</w:t>
            </w:r>
          </w:p>
        </w:tc>
      </w:tr>
      <w:tr w14:paraId="7BC8B238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59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CBD81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67D01E5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289"/>
              <w:jc w:val="center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4.INFORME CONTABLE Y FINANCIERO</w:t>
            </w:r>
          </w:p>
          <w:p w14:paraId="44776E6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14:paraId="395F4688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6BEADE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Valor inicial del contrato: Es hasta por la suma de DOS MILLONES CIENTO OCHENTA Y CUATRO MIL PESOS MCTE (</w:t>
            </w:r>
            <w:r>
              <w:rPr>
                <w:rFonts w:ascii="Arial" w:hAnsi="Arial" w:eastAsia="Arial" w:cs="Arial"/>
                <w:color w:val="000000"/>
              </w:rPr>
              <w:t>$</w:t>
            </w:r>
            <w:r>
              <w:rPr>
                <w:rFonts w:ascii="Arial" w:hAnsi="Arial" w:eastAsia="Arial" w:cs="Arial"/>
              </w:rPr>
              <w:t>2.184.000).</w:t>
            </w:r>
          </w:p>
          <w:p w14:paraId="58985B6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14:paraId="30E1AB76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54FE3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360" w:lineRule="auto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Adición: N/A</w:t>
            </w:r>
          </w:p>
        </w:tc>
      </w:tr>
      <w:tr w14:paraId="20784E40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BB343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360" w:lineRule="auto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Prórroga: </w:t>
            </w:r>
            <w:r>
              <w:rPr>
                <w:rFonts w:ascii="Calibri" w:hAnsi="Calibri" w:eastAsia="Calibri" w:cs="Calibri"/>
                <w:color w:val="000000"/>
              </w:rPr>
              <w:t>﻿</w:t>
            </w:r>
            <w:r>
              <w:rPr>
                <w:rFonts w:ascii="Arial" w:hAnsi="Arial" w:eastAsia="Arial" w:cs="Arial"/>
                <w:color w:val="000000"/>
              </w:rPr>
              <w:t>N/A</w:t>
            </w:r>
          </w:p>
        </w:tc>
      </w:tr>
      <w:tr w14:paraId="46865D38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51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CCCFA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Información para Retención en la fuente:</w:t>
            </w:r>
          </w:p>
        </w:tc>
      </w:tr>
      <w:tr w14:paraId="1EE42D60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79C9C5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  <w:tbl>
            <w:tblPr>
              <w:tblStyle w:val="15"/>
              <w:tblW w:w="9953" w:type="dxa"/>
              <w:tblInd w:w="0" w:type="dxa"/>
              <w:tblLayout w:type="fixed"/>
              <w:tblCellMar>
                <w:top w:w="0" w:type="dxa"/>
                <w:left w:w="10" w:type="dxa"/>
                <w:bottom w:w="0" w:type="dxa"/>
                <w:right w:w="10" w:type="dxa"/>
              </w:tblCellMar>
            </w:tblPr>
            <w:tblGrid>
              <w:gridCol w:w="8683"/>
              <w:gridCol w:w="639"/>
              <w:gridCol w:w="631"/>
            </w:tblGrid>
            <w:tr w14:paraId="7FE501C3">
              <w:trPr>
                <w:trHeight w:val="680" w:hRule="atLeast"/>
              </w:trPr>
              <w:tc>
                <w:tcPr>
                  <w:tcW w:w="8683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A977E0B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rFonts w:ascii="Arial" w:hAnsi="Arial" w:eastAsia="Arial" w:cs="Arial"/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7C164A6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rFonts w:ascii="Arial" w:hAnsi="Arial" w:eastAsia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D92E06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66849DD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NO</w:t>
                  </w:r>
                </w:p>
              </w:tc>
            </w:tr>
            <w:tr w14:paraId="5BF2597A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680" w:hRule="atLeast"/>
              </w:trPr>
              <w:tc>
                <w:tcPr>
                  <w:tcW w:w="8683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8F7F8EF">
                  <w:pPr>
                    <w:numPr>
                      <w:ilvl w:val="0"/>
                      <w:numId w:val="1"/>
                    </w:num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2D4EB7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F9E390B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X</w:t>
                  </w:r>
                </w:p>
                <w:p w14:paraId="30B0ED52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</w:p>
              </w:tc>
            </w:tr>
            <w:tr w14:paraId="4DB7C22C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711" w:hRule="atLeast"/>
              </w:trPr>
              <w:tc>
                <w:tcPr>
                  <w:tcW w:w="8683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125A41E">
                  <w:pPr>
                    <w:numPr>
                      <w:ilvl w:val="0"/>
                      <w:numId w:val="1"/>
                    </w:num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EF0FEE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28CE11A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X</w:t>
                  </w:r>
                </w:p>
              </w:tc>
            </w:tr>
          </w:tbl>
          <w:p w14:paraId="13140AD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723753B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304C164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14:paraId="1EF8C8AE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71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1416A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Información:</w:t>
            </w:r>
          </w:p>
          <w:p w14:paraId="52BD6AD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06934D2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tbl>
            <w:tblPr>
              <w:tblStyle w:val="16"/>
              <w:tblW w:w="9957" w:type="dxa"/>
              <w:tblInd w:w="0" w:type="dxa"/>
              <w:tblLayout w:type="fixed"/>
              <w:tblCellMar>
                <w:top w:w="0" w:type="dxa"/>
                <w:left w:w="10" w:type="dxa"/>
                <w:bottom w:w="0" w:type="dxa"/>
                <w:right w:w="10" w:type="dxa"/>
              </w:tblCellMar>
            </w:tblPr>
            <w:tblGrid>
              <w:gridCol w:w="2489"/>
              <w:gridCol w:w="2489"/>
              <w:gridCol w:w="2489"/>
              <w:gridCol w:w="2490"/>
            </w:tblGrid>
            <w:tr w14:paraId="4F47C94B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595" w:hRule="atLeast"/>
              </w:trPr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B6EDD2E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ind w:left="34" w:hanging="34"/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83F6BD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7179F72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8FDD33B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Saldo por Cancelar</w:t>
                  </w:r>
                </w:p>
              </w:tc>
            </w:tr>
            <w:tr w14:paraId="356E6E7A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1296" w:hRule="atLeast"/>
              </w:trPr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EBFF5EF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$</w:t>
                  </w:r>
                  <w:r>
                    <w:rPr>
                      <w:rFonts w:ascii="Arial" w:hAnsi="Arial" w:eastAsia="Arial" w:cs="Arial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B85532">
                  <w:pPr>
                    <w:jc w:val="center"/>
                    <w:rPr>
                      <w:rFonts w:ascii="Arial" w:hAnsi="Arial" w:eastAsia="Arial" w:cs="Arial"/>
                    </w:rPr>
                  </w:pPr>
                  <w:r>
                    <w:rPr>
                      <w:rFonts w:ascii="Arial" w:hAnsi="Arial" w:eastAsia="Arial" w:cs="Arial"/>
                      <w:color w:val="000000"/>
                    </w:rPr>
                    <w:t>$</w:t>
                  </w:r>
                  <w:r>
                    <w:rPr>
                      <w:rFonts w:ascii="Arial" w:hAnsi="Arial" w:eastAsia="Arial" w:cs="Arial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FD0C80">
                  <w:pPr>
                    <w:jc w:val="center"/>
                    <w:rPr>
                      <w:rFonts w:ascii="Arial" w:hAnsi="Arial" w:eastAsia="Arial" w:cs="Arial"/>
                    </w:rPr>
                  </w:pPr>
                  <w:r>
                    <w:rPr>
                      <w:rFonts w:ascii="Arial" w:hAnsi="Arial" w:eastAsia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3C81F94">
                  <w:pPr>
                    <w:jc w:val="center"/>
                    <w:rPr>
                      <w:rFonts w:ascii="Arial" w:hAnsi="Arial" w:eastAsia="Arial" w:cs="Arial"/>
                    </w:rPr>
                  </w:pPr>
                  <w:r>
                    <w:rPr>
                      <w:rFonts w:ascii="Arial" w:hAnsi="Arial" w:eastAsia="Arial" w:cs="Arial"/>
                    </w:rPr>
                    <w:t>$0</w:t>
                  </w:r>
                </w:p>
              </w:tc>
            </w:tr>
          </w:tbl>
          <w:p w14:paraId="4514E9D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14:paraId="78E5DFF3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56" w:hRule="atLeast"/>
        </w:trPr>
        <w:tc>
          <w:tcPr>
            <w:tcW w:w="1006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850CDB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Información del pago de seguridad social:</w:t>
            </w:r>
          </w:p>
          <w:p w14:paraId="785A2B60">
            <w:pPr>
              <w:jc w:val="both"/>
              <w:rPr>
                <w:rFonts w:ascii="Arial" w:hAnsi="Arial" w:eastAsia="Arial" w:cs="Arial"/>
              </w:rPr>
            </w:pPr>
          </w:p>
        </w:tc>
      </w:tr>
      <w:tr w14:paraId="4F2F747E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56" w:hRule="atLeast"/>
        </w:trPr>
        <w:tc>
          <w:tcPr>
            <w:tcW w:w="31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73D093">
            <w:pPr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B18D2B">
            <w:pPr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Datos Certificación o Planilla de Pago</w:t>
            </w:r>
          </w:p>
        </w:tc>
      </w:tr>
      <w:tr w14:paraId="65A59108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679" w:hRule="atLeast"/>
        </w:trPr>
        <w:tc>
          <w:tcPr>
            <w:tcW w:w="3158" w:type="dxa"/>
            <w:tcBorders>
              <w:left w:val="single" w:color="000000" w:sz="8" w:space="0"/>
              <w:bottom w:val="single" w:color="000000" w:sz="4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5EDD2C">
            <w:pPr>
              <w:jc w:val="both"/>
              <w:rPr>
                <w:rFonts w:ascii="Arial" w:hAnsi="Arial" w:eastAsia="Arial" w:cs="Arial"/>
              </w:rPr>
            </w:pPr>
          </w:p>
          <w:p w14:paraId="3A503AA0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color="000000" w:sz="4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FE14F7">
            <w:pPr>
              <w:rPr>
                <w:rFonts w:ascii="Arial" w:hAnsi="Arial" w:eastAsia="Arial" w:cs="Arial"/>
              </w:rPr>
            </w:pPr>
          </w:p>
          <w:p w14:paraId="3C231103">
            <w:pPr>
              <w:tabs>
                <w:tab w:val="left" w:pos="2579"/>
              </w:tabs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No. Planilla: </w:t>
            </w:r>
            <w:r>
              <w:rPr>
                <w:rFonts w:hint="default" w:ascii="Arial" w:hAnsi="Arial" w:eastAsia="Arial" w:cs="Arial"/>
                <w:lang w:val="es-ES"/>
              </w:rPr>
              <w:t>N/A</w:t>
            </w:r>
            <w:r>
              <w:rPr>
                <w:rFonts w:ascii="Calibri" w:hAnsi="Calibri" w:eastAsia="Calibri" w:cs="Calibri"/>
              </w:rPr>
              <w:t>﻿</w:t>
            </w:r>
          </w:p>
          <w:p w14:paraId="2E3FEBEA">
            <w:pPr>
              <w:rPr>
                <w:rFonts w:hint="default" w:ascii="Arial" w:hAnsi="Arial" w:eastAsia="Arial" w:cs="Arial"/>
                <w:lang w:val="es-ES"/>
              </w:rPr>
            </w:pPr>
            <w:r>
              <w:rPr>
                <w:rFonts w:ascii="Arial" w:hAnsi="Arial" w:eastAsia="Arial" w:cs="Arial"/>
              </w:rPr>
              <w:t>No. PIN, Autorización, Referencia, Pago:</w:t>
            </w:r>
            <w:r>
              <w:rPr>
                <w:rFonts w:hint="default" w:ascii="Arial" w:hAnsi="Arial" w:eastAsia="Calibri" w:cs="Arial"/>
                <w:lang w:val="es-ES"/>
              </w:rPr>
              <w:t>N/A</w:t>
            </w:r>
          </w:p>
          <w:p w14:paraId="6C24D75A">
            <w:pPr>
              <w:rPr>
                <w:rFonts w:hint="default" w:ascii="Arial" w:hAnsi="Arial" w:eastAsia="Arial" w:cs="Arial"/>
                <w:lang w:val="es-ES"/>
              </w:rPr>
            </w:pPr>
            <w:r>
              <w:rPr>
                <w:rFonts w:ascii="Arial" w:hAnsi="Arial" w:eastAsia="Arial" w:cs="Arial"/>
              </w:rPr>
              <w:t xml:space="preserve">Operador:  </w:t>
            </w:r>
            <w:r>
              <w:rPr>
                <w:rFonts w:hint="default" w:ascii="Arial" w:hAnsi="Arial" w:eastAsia="Arial" w:cs="Arial"/>
                <w:lang w:val="es-ES"/>
              </w:rPr>
              <w:t>N/A</w:t>
            </w:r>
          </w:p>
          <w:p w14:paraId="451F3071">
            <w:pPr>
              <w:rPr>
                <w:rFonts w:hint="default" w:ascii="Arial" w:hAnsi="Arial" w:eastAsia="Arial" w:cs="Arial"/>
                <w:lang w:val="es-ES"/>
              </w:rPr>
            </w:pPr>
            <w:r>
              <w:rPr>
                <w:rFonts w:ascii="Arial" w:hAnsi="Arial" w:eastAsia="Arial" w:cs="Arial"/>
              </w:rPr>
              <w:t xml:space="preserve">Fecha de Pago: </w:t>
            </w:r>
            <w:r>
              <w:rPr>
                <w:rFonts w:hint="default" w:ascii="Arial" w:hAnsi="Arial" w:eastAsia="Arial" w:cs="Arial"/>
                <w:lang w:val="es-ES"/>
              </w:rPr>
              <w:t>N/A</w:t>
            </w:r>
          </w:p>
          <w:p w14:paraId="66470654">
            <w:pPr>
              <w:rPr>
                <w:rFonts w:hint="default" w:ascii="Arial" w:hAnsi="Arial" w:eastAsia="Arial" w:cs="Arial"/>
                <w:lang w:val="es-ES"/>
              </w:rPr>
            </w:pPr>
            <w:r>
              <w:rPr>
                <w:rFonts w:ascii="Arial" w:hAnsi="Arial" w:eastAsia="Arial" w:cs="Arial"/>
              </w:rPr>
              <w:t xml:space="preserve">Periodo de pago de la seguridad social: </w:t>
            </w:r>
            <w:r>
              <w:rPr>
                <w:rFonts w:hint="default" w:ascii="Arial" w:hAnsi="Arial" w:eastAsia="Arial" w:cs="Arial"/>
                <w:lang w:val="es-ES"/>
              </w:rPr>
              <w:t>N/A</w:t>
            </w:r>
          </w:p>
        </w:tc>
      </w:tr>
      <w:tr w14:paraId="47935665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839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85E98E">
            <w:pPr>
              <w:rPr>
                <w:rFonts w:ascii="Arial" w:hAnsi="Arial" w:cs="Arial"/>
              </w:rPr>
            </w:pPr>
            <w:r>
              <w:rPr>
                <w:rFonts w:ascii="Arial" w:hAnsi="Arial" w:eastAsia="Arial" w:cs="Arial"/>
              </w:rPr>
              <w:t xml:space="preserve">Observaciones al informe financiero y contable: </w:t>
            </w:r>
            <w:r>
              <w:rPr>
                <w:rFonts w:ascii="Arial" w:hAnsi="Arial" w:eastAsia="Calibri" w:cs="Arial"/>
                <w:sz w:val="24"/>
                <w:szCs w:val="24"/>
                <w:lang w:eastAsia="en-US" w:bidi="ar"/>
              </w:rPr>
              <w:t>El contratista adjunta certificados de afiliación EPS y PENSIÓN, se compromete a pagar seguridad social del mes correspondiente</w:t>
            </w:r>
            <w:bookmarkStart w:id="0" w:name="_GoBack"/>
            <w:bookmarkEnd w:id="0"/>
          </w:p>
        </w:tc>
      </w:tr>
      <w:tr w14:paraId="1AD8CD88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49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5EA826">
            <w:pPr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5.INFORME TÉCNICO</w:t>
            </w:r>
          </w:p>
        </w:tc>
      </w:tr>
      <w:tr w14:paraId="70040A51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63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D9CEA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Concepto Supervisor:</w:t>
            </w:r>
          </w:p>
          <w:p w14:paraId="550E57D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</w:p>
          <w:p w14:paraId="26ADE08B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4" w:lineRule="auto"/>
              <w:ind w:left="72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>
              <w:rPr>
                <w:rFonts w:ascii="Arial" w:hAnsi="Arial" w:eastAsia="Arial" w:cs="Arial"/>
              </w:rPr>
              <w:t>4244</w:t>
            </w:r>
            <w:r>
              <w:rPr>
                <w:rFonts w:ascii="Arial" w:hAnsi="Arial" w:eastAsia="Arial" w:cs="Arial"/>
                <w:color w:val="000000"/>
              </w:rPr>
              <w:t>-2025</w:t>
            </w:r>
          </w:p>
          <w:p w14:paraId="5DAA05C8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ind w:left="72" w:right="64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 </w:t>
            </w:r>
          </w:p>
          <w:p w14:paraId="4FAC0E44">
            <w:pPr>
              <w:pStyle w:val="19"/>
              <w:numPr>
                <w:ilvl w:val="0"/>
                <w:numId w:val="2"/>
              </w:numPr>
              <w:rPr>
                <w:rFonts w:ascii="Arial" w:hAnsi="Arial" w:eastAsia="Arial" w:cs="Arial"/>
              </w:rPr>
            </w:pPr>
            <w:r>
              <w:rPr>
                <w:rFonts w:ascii="Calibri" w:hAnsi="Calibri" w:eastAsia="Calibri" w:cs="Calibri"/>
                <w:color w:val="000000"/>
              </w:rPr>
              <w:t>﻿</w:t>
            </w:r>
            <w:r>
              <w:rPr>
                <w:rFonts w:ascii="Arial" w:hAnsi="Arial" w:eastAsia="Arial" w:cs="Arial"/>
              </w:rPr>
              <w:t xml:space="preserve">Brindar apoyo en el desarrollo de actividades orientadas a la iniciación y formación deportiva en deportes urbanos y tendencias emergentes, dentro de las comunas y corregimientos gestionando acciones para la organización y desarrollo de las disciplinas a través de sesiones de clase y la dinamización de espacios que promuevan el aprendizaje, la integración, la participación de la población beneficiaria y el fortalecimiento de estas disciplinas. </w:t>
            </w:r>
          </w:p>
          <w:p w14:paraId="0C1D4DCC">
            <w:pPr>
              <w:rPr>
                <w:color w:val="000000"/>
              </w:rPr>
            </w:pPr>
          </w:p>
          <w:p w14:paraId="2B89548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- El contratista brindó apoyo realizando</w:t>
            </w:r>
            <w:r>
              <w:rPr>
                <w:rFonts w:ascii="Arial" w:hAnsi="Arial" w:eastAsia="Arial" w:cs="Arial"/>
              </w:rPr>
              <w:t xml:space="preserve"> jornadas de actividad física, con los grupos de adulto mayor (Bello despertar, Mis mejores años y Mujeres de gloria de hombres de honor) En el barrio Manuela Beltrán y El grupo (Príncipes y princesas noviteñas 5) en el Barrio puertas del sol 1, donde se llevaron a cabo actividades deportivas y recreativas de aerorumba. beneficiarios del programa ACTIVAMENTE en la comuna.</w:t>
            </w:r>
          </w:p>
          <w:p w14:paraId="6AD9F36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</w:rPr>
            </w:pPr>
          </w:p>
          <w:p w14:paraId="47F5193C">
            <w:pPr>
              <w:rPr>
                <w:color w:val="000000"/>
              </w:rPr>
            </w:pPr>
          </w:p>
          <w:p w14:paraId="5DE9D6D0">
            <w:pPr>
              <w:widowControl w:val="0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color w:val="000000"/>
              </w:rPr>
              <w:t>2.</w:t>
            </w:r>
            <w:r>
              <w:rPr>
                <w:rFonts w:ascii="Arial" w:hAnsi="Arial" w:eastAsia="Arial" w:cs="Arial"/>
              </w:rPr>
              <w:t xml:space="preserve"> 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cali y corregimientos.  </w:t>
            </w:r>
            <w:r>
              <w:rPr>
                <w:rFonts w:ascii="Arial" w:hAnsi="Arial" w:eastAsia="Arial" w:cs="Arial"/>
                <w:color w:val="000000"/>
              </w:rPr>
              <w:t xml:space="preserve"> </w:t>
            </w:r>
          </w:p>
          <w:p w14:paraId="056690A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color w:val="000000"/>
              </w:rPr>
            </w:pPr>
          </w:p>
          <w:p w14:paraId="2169E137">
            <w:pPr>
              <w:rPr>
                <w:color w:val="000000"/>
              </w:rPr>
            </w:pPr>
          </w:p>
          <w:p w14:paraId="22B288A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</w:pPr>
            <w:r>
              <w:rPr>
                <w:rFonts w:ascii="Arial" w:hAnsi="Arial" w:eastAsia="Arial" w:cs="Arial"/>
                <w:color w:val="000000"/>
              </w:rPr>
              <w:t>- El contratista</w:t>
            </w:r>
            <w:r>
              <w:rPr>
                <w:rFonts w:ascii="Arial" w:hAnsi="Arial" w:eastAsia="Arial" w:cs="Arial"/>
              </w:rPr>
              <w:t xml:space="preserve"> brindó apoyo en  el registro de beneficiarios de los Grupos Príncipes y princesas noviteñas 5, BELLO DESPERTAR, bello amanecer y Mis mejores años de la comuna 14 en la plataforma SIDER del Programa ACTIVAMENTE </w:t>
            </w:r>
          </w:p>
          <w:p w14:paraId="132205F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color w:val="000000"/>
              </w:rPr>
            </w:pPr>
          </w:p>
          <w:p w14:paraId="6F172FC8">
            <w:pPr>
              <w:rPr>
                <w:color w:val="000000"/>
              </w:rPr>
            </w:pPr>
          </w:p>
          <w:p w14:paraId="10611E9A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color w:val="000000"/>
              </w:rPr>
              <w:t>3</w:t>
            </w:r>
            <w:r>
              <w:rPr>
                <w:rFonts w:ascii="Arial" w:hAnsi="Arial" w:eastAsia="Arial" w:cs="Arial"/>
              </w:rPr>
              <w:t xml:space="preserve">. Asistir o brindar apoyo en reuniones, capacitaciones o espacios formativos convocados por el área de Fomento, o que estén directamente relacionados con las funciones del cargo y el desarrollo del programa. </w:t>
            </w:r>
          </w:p>
          <w:p w14:paraId="33E044EF">
            <w:pPr>
              <w:rPr>
                <w:color w:val="000000"/>
              </w:rPr>
            </w:pPr>
          </w:p>
          <w:p w14:paraId="5251CCB3">
            <w:pPr>
              <w:rPr>
                <w:color w:val="000000"/>
              </w:rPr>
            </w:pPr>
          </w:p>
          <w:p w14:paraId="6558C9B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- El contratista </w:t>
            </w:r>
            <w:r>
              <w:rPr>
                <w:rFonts w:ascii="Arial" w:hAnsi="Arial" w:eastAsia="Arial" w:cs="Arial"/>
              </w:rPr>
              <w:t>asistió</w:t>
            </w:r>
            <w:r>
              <w:rPr>
                <w:rFonts w:ascii="Arial" w:hAnsi="Arial" w:eastAsia="Arial" w:cs="Arial"/>
                <w:color w:val="000000"/>
              </w:rPr>
              <w:t xml:space="preserve"> </w:t>
            </w:r>
            <w:r>
              <w:rPr>
                <w:rFonts w:ascii="Arial" w:hAnsi="Arial" w:eastAsia="Arial" w:cs="Arial"/>
              </w:rPr>
              <w:t>a una mesa de trabajo de asistencia técnica de cuentas de cobro - fomento SDR via meet google  que realizó el programa con todo el equipo el viernes 31 de octubre donde se mencionaron de como realizar las cuentas de cobro y las fechas de entrega .</w:t>
            </w:r>
          </w:p>
          <w:p w14:paraId="4D2C24F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color w:val="000000"/>
              </w:rPr>
            </w:pPr>
          </w:p>
          <w:p w14:paraId="52CCD307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4.Las demás relacionadas con el desarrollo del objeto contractual.</w:t>
            </w:r>
          </w:p>
          <w:p w14:paraId="73BE688F">
            <w:pPr>
              <w:rPr>
                <w:rFonts w:ascii="Arial" w:hAnsi="Arial" w:eastAsia="Arial" w:cs="Arial"/>
              </w:rPr>
            </w:pPr>
          </w:p>
          <w:p w14:paraId="7D7DA7E0">
            <w:pPr>
              <w:rPr>
                <w:color w:val="000000"/>
              </w:rPr>
            </w:pPr>
          </w:p>
          <w:p w14:paraId="26401A72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- </w:t>
            </w:r>
            <w:r>
              <w:rPr>
                <w:rFonts w:ascii="Arial" w:hAnsi="Arial" w:eastAsia="Arial" w:cs="Arial"/>
              </w:rPr>
              <w:t>El contratista realizó la socialización con el grupo príncipes y princesas noviteñas comuna 6 del barrio puertas del sol 1 comuna 14 promoviendo el ingreso al programa ACTIVAMENTE cumplimiento de las labores contractuales.</w:t>
            </w:r>
          </w:p>
          <w:p w14:paraId="1D9F687B">
            <w:pPr>
              <w:rPr>
                <w:color w:val="000000"/>
              </w:rPr>
            </w:pPr>
          </w:p>
          <w:p w14:paraId="29A7C73A">
            <w:pPr>
              <w:rPr>
                <w:color w:val="000000"/>
              </w:rPr>
            </w:pPr>
          </w:p>
          <w:p w14:paraId="324FF07F">
            <w:pPr>
              <w:jc w:val="both"/>
              <w:rPr>
                <w:rFonts w:ascii="Arial" w:hAnsi="Arial" w:eastAsia="Arial" w:cs="Arial"/>
              </w:rPr>
            </w:pPr>
          </w:p>
          <w:p w14:paraId="05E50EBC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MEDIO DE VERIFICACION</w:t>
            </w:r>
          </w:p>
          <w:p w14:paraId="3F24A7FA">
            <w:pPr>
              <w:jc w:val="both"/>
              <w:rPr>
                <w:rFonts w:ascii="Arial" w:hAnsi="Arial" w:eastAsia="Arial" w:cs="Arial"/>
              </w:rPr>
            </w:pPr>
          </w:p>
          <w:p w14:paraId="4778648C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LAS EVIDENCIAS DE LO RELACIONADO SE ENCUENTRAN EN EL SIGUIENTE LINK:</w:t>
            </w:r>
            <w:r>
              <w:rPr>
                <w:rFonts w:ascii="Arial" w:hAnsi="Arial" w:eastAsia="Arial" w:cs="Arial"/>
                <w:color w:val="000000"/>
              </w:rPr>
              <w:fldChar w:fldCharType="begin"/>
            </w:r>
            <w:r>
              <w:rPr>
                <w:rFonts w:ascii="Arial" w:hAnsi="Arial" w:eastAsia="Arial" w:cs="Arial"/>
                <w:color w:val="000000"/>
              </w:rPr>
              <w:instrText xml:space="preserve"> HYPERLINK "https://drive.google.com/drive/folders/14oB2n_Tq6uTv3uVXXCnDFK_sikJYzSbY" </w:instrText>
            </w:r>
            <w:r>
              <w:rPr>
                <w:rFonts w:ascii="Arial" w:hAnsi="Arial" w:eastAsia="Arial" w:cs="Arial"/>
                <w:color w:val="000000"/>
              </w:rPr>
              <w:fldChar w:fldCharType="separate"/>
            </w:r>
            <w:r>
              <w:rPr>
                <w:rStyle w:val="10"/>
                <w:rFonts w:ascii="Arial" w:hAnsi="Arial" w:eastAsia="Arial" w:cs="Arial"/>
              </w:rPr>
              <w:t>https://drive.google.com/drive/folders/14oB2n_Tq6uTv3uVXXCnDFK_sikJYzSbY</w:t>
            </w:r>
            <w:r>
              <w:rPr>
                <w:rFonts w:ascii="Arial" w:hAnsi="Arial" w:eastAsia="Arial" w:cs="Arial"/>
                <w:color w:val="000000"/>
              </w:rPr>
              <w:fldChar w:fldCharType="end"/>
            </w:r>
            <w:r>
              <w:rPr>
                <w:rFonts w:ascii="Arial" w:hAnsi="Arial" w:eastAsia="Arial" w:cs="Arial"/>
                <w:color w:val="000000"/>
              </w:rPr>
              <w:t xml:space="preserve"> </w:t>
            </w:r>
          </w:p>
          <w:p w14:paraId="0C923E49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14:paraId="37830AAE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395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6986A7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1" w:lineRule="auto"/>
              <w:ind w:left="72" w:right="184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Recibo a Satisfacción de Servicios:  Con la firma del presente informe se deja constancia del recibo a satisfacción por parte de la ALCALDÍA DE SANTIAGO DE CALI - SECRETARÍA DE DEPORTE Y LA RECREACION, de los servicios prestados pactados en el contrato No. </w:t>
            </w:r>
            <w:r>
              <w:rPr>
                <w:rFonts w:ascii="Arial" w:hAnsi="Arial" w:eastAsia="Arial" w:cs="Arial"/>
                <w:color w:val="000000"/>
              </w:rPr>
              <w:fldChar w:fldCharType="begin"/>
            </w:r>
            <w:r>
              <w:rPr>
                <w:rFonts w:ascii="Arial" w:hAnsi="Arial" w:eastAsia="Arial" w:cs="Arial"/>
                <w:color w:val="000000"/>
              </w:rPr>
              <w:instrText xml:space="preserve"> MERGEFIELD CONTRATO </w:instrText>
            </w:r>
            <w:r>
              <w:rPr>
                <w:rFonts w:ascii="Arial" w:hAnsi="Arial" w:eastAsia="Arial" w:cs="Arial"/>
                <w:color w:val="000000"/>
              </w:rPr>
              <w:fldChar w:fldCharType="separate"/>
            </w:r>
            <w:r>
              <w:rPr>
                <w:rFonts w:ascii="Arial" w:hAnsi="Arial" w:eastAsia="Arial" w:cs="Arial"/>
                <w:color w:val="000000"/>
              </w:rPr>
              <w:t>4162.010.26.1.4244-2025</w:t>
            </w:r>
            <w:r>
              <w:rPr>
                <w:rFonts w:ascii="Arial" w:hAnsi="Arial" w:eastAsia="Arial" w:cs="Arial"/>
                <w:color w:val="000000"/>
              </w:rPr>
              <w:fldChar w:fldCharType="end"/>
            </w:r>
          </w:p>
          <w:p w14:paraId="1C42128A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1" w:lineRule="auto"/>
              <w:ind w:left="72" w:right="184"/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14:paraId="29C5BFF6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55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17467A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30" w:line="265" w:lineRule="auto"/>
              <w:ind w:left="72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Constancia de Paz y Salvo: El contratista a la fecha del presente informe no posee a su cargo elementos devolutivos de propiedad de la ALCALDÍA DE SANTIAGO DE CALI -  SECRETARÍA DE DEPORTE Y LA RECREACION ,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14:paraId="5B0A9C1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285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A0723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Observaciones al informe técnico: Se hace entrega del informe de gestión de este contrato y del Back up.</w:t>
            </w:r>
          </w:p>
          <w:p w14:paraId="3671897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14:paraId="1D6CA9A3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F44D4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48C34BE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6.RECOMENDACIONES PARA EL CONTRATISTA</w:t>
            </w:r>
          </w:p>
        </w:tc>
      </w:tr>
      <w:tr w14:paraId="2CF3B256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293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4131A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Se le recomienda a el contratista pagar la seguridad social en los tiempos establecidos </w:t>
            </w:r>
          </w:p>
        </w:tc>
      </w:tr>
      <w:tr w14:paraId="69B3EA5B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233ED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7.FIRMAS RESPONSABLES</w:t>
            </w:r>
          </w:p>
        </w:tc>
      </w:tr>
      <w:tr w14:paraId="55FE96DB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49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FB2362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</w:p>
          <w:p w14:paraId="397A15E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firstLine="708"/>
              <w:rPr>
                <w:rFonts w:ascii="Arial" w:hAnsi="Arial" w:eastAsia="Arial" w:cs="Arial"/>
                <w:color w:val="000000"/>
              </w:rPr>
            </w:pPr>
          </w:p>
          <w:p w14:paraId="2A7BB09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80"/>
              </w:tabs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ab/>
            </w:r>
          </w:p>
          <w:p w14:paraId="1A1A020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80"/>
              </w:tabs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2122CCB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80"/>
              </w:tabs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0057D66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</w:p>
          <w:p w14:paraId="19407A7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Nombre y firma del Supervisor </w:t>
            </w:r>
          </w:p>
          <w:p w14:paraId="24F7B21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TOMAS GUTIERREZ MAÑOSCA </w:t>
            </w:r>
          </w:p>
          <w:p w14:paraId="3CF658C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______________________________________</w:t>
            </w:r>
            <w: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3467100</wp:posOffset>
                  </wp:positionH>
                  <wp:positionV relativeFrom="paragraph">
                    <wp:posOffset>19050</wp:posOffset>
                  </wp:positionV>
                  <wp:extent cx="200025" cy="266700"/>
                  <wp:effectExtent l="0" t="0" r="0" b="0"/>
                  <wp:wrapNone/>
                  <wp:docPr id="5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3649345</wp:posOffset>
                  </wp:positionH>
                  <wp:positionV relativeFrom="paragraph">
                    <wp:posOffset>1905</wp:posOffset>
                  </wp:positionV>
                  <wp:extent cx="378460" cy="170180"/>
                  <wp:effectExtent l="0" t="0" r="0" b="0"/>
                  <wp:wrapNone/>
                  <wp:docPr id="6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EE81C8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Nombre y firma del Apoyo a la Supervisión (Incluir cuando aplique)</w:t>
            </w:r>
          </w:p>
          <w:p w14:paraId="3C6E77F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center" w:pos="4278"/>
                <w:tab w:val="left" w:pos="6375"/>
              </w:tabs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ab/>
            </w:r>
            <w:r>
              <w:rPr>
                <w:rFonts w:ascii="Arial" w:hAnsi="Arial" w:eastAsia="Arial" w:cs="Arial"/>
                <w:color w:val="000000"/>
              </w:rPr>
              <w:tab/>
            </w:r>
          </w:p>
        </w:tc>
      </w:tr>
      <w:tr w14:paraId="5BE70C25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49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2B0A7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Fecha de suscripción del informe de supervisión: Distrito  de Santiago De Cali,0</w:t>
            </w:r>
            <w:r>
              <w:rPr>
                <w:rFonts w:ascii="Arial" w:hAnsi="Arial" w:eastAsia="Arial" w:cs="Arial"/>
              </w:rPr>
              <w:t>7</w:t>
            </w:r>
            <w:r>
              <w:rPr>
                <w:rFonts w:ascii="Arial" w:hAnsi="Arial" w:eastAsia="Arial" w:cs="Arial"/>
                <w:color w:val="000000"/>
              </w:rPr>
              <w:t>/nov/2025</w:t>
            </w:r>
          </w:p>
        </w:tc>
      </w:tr>
    </w:tbl>
    <w:p w14:paraId="587C823E">
      <w:pPr>
        <w:rPr>
          <w:rFonts w:ascii="Arial" w:hAnsi="Arial" w:eastAsia="Arial" w:cs="Arial"/>
          <w:sz w:val="22"/>
          <w:szCs w:val="22"/>
        </w:rPr>
      </w:pPr>
    </w:p>
    <w:sectPr>
      <w:headerReference r:id="rId3" w:type="default"/>
      <w:footerReference r:id="rId4" w:type="default"/>
      <w:type w:val="continuous"/>
      <w:pgSz w:w="12242" w:h="15842"/>
      <w:pgMar w:top="1134" w:right="1134" w:bottom="1701" w:left="1134" w:header="720" w:footer="1134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7912FAA0-E409-4A6E-B041-0E376DAE39CE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9B4BC48C-A37A-4B90-97EA-6851808DF14F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7738FB41-5E42-4B4C-A788-D14FBECBF3DD}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  <w:embedRegular r:id="rId4" w:fontKey="{D413C190-C94C-4405-AE7A-3477E70125E0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5" w:fontKey="{AD24C282-9917-4668-9D1A-65676E88553E}"/>
  </w:font>
  <w:font w:name="Noto Sans Symbol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6" w:fontKey="{CBEA829A-03E8-4494-8164-C7054ECB6579}"/>
  </w:font>
  <w:font w:name="Cambria Math">
    <w:panose1 w:val="02040503050406030204"/>
    <w:charset w:val="00"/>
    <w:family w:val="auto"/>
    <w:pitch w:val="variable"/>
    <w:sig w:usb0="E00006FF" w:usb1="420024FF" w:usb2="02000000" w:usb3="00000000" w:csb0="2000019F" w:csb1="00000000"/>
    <w:embedRegular r:id="rId7" w:fontKey="{55C31B48-EA69-48C6-8781-B30D87720CC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524AC4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both"/>
      <w:rPr>
        <w:rFonts w:ascii="Arial" w:hAnsi="Arial" w:eastAsia="Arial" w:cs="Arial"/>
        <w:color w:val="000000"/>
        <w:sz w:val="16"/>
        <w:szCs w:val="16"/>
      </w:rPr>
    </w:pPr>
  </w:p>
  <w:p w14:paraId="410B3BC7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hAnsi="Arial" w:eastAsia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305B543C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hAnsi="Arial" w:eastAsia="Arial" w:cs="Arial"/>
        <w:color w:val="000000"/>
        <w:sz w:val="16"/>
        <w:szCs w:val="16"/>
      </w:rPr>
      <w:t xml:space="preserve">Página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 xml:space="preserve">PAGE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>
      <w:rPr>
        <w:rFonts w:ascii="Arial" w:hAnsi="Arial" w:eastAsia="Arial" w:cs="Arial"/>
        <w:color w:val="000000"/>
        <w:sz w:val="16"/>
        <w:szCs w:val="16"/>
      </w:rPr>
      <w:t>5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  <w:r>
      <w:rPr>
        <w:rFonts w:ascii="Arial" w:hAnsi="Arial" w:eastAsia="Arial" w:cs="Arial"/>
        <w:color w:val="000000"/>
        <w:sz w:val="16"/>
        <w:szCs w:val="16"/>
      </w:rPr>
      <w:t xml:space="preserve"> de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 xml:space="preserve">NUMPAGES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>
      <w:rPr>
        <w:rFonts w:ascii="Arial" w:hAnsi="Arial" w:eastAsia="Arial" w:cs="Arial"/>
        <w:color w:val="000000"/>
        <w:sz w:val="16"/>
        <w:szCs w:val="16"/>
      </w:rPr>
      <w:t>5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C5DDC6">
    <w:pPr>
      <w:widowControl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line="276" w:lineRule="auto"/>
      <w:rPr>
        <w:color w:val="000000"/>
      </w:rPr>
    </w:pPr>
  </w:p>
  <w:tbl>
    <w:tblPr>
      <w:tblStyle w:val="18"/>
      <w:tblW w:w="10064" w:type="dxa"/>
      <w:tblInd w:w="137" w:type="dxa"/>
      <w:tblLayout w:type="fixed"/>
      <w:tblCellMar>
        <w:top w:w="0" w:type="dxa"/>
        <w:left w:w="10" w:type="dxa"/>
        <w:bottom w:w="0" w:type="dxa"/>
        <w:right w:w="10" w:type="dxa"/>
      </w:tblCellMar>
    </w:tblPr>
    <w:tblGrid>
      <w:gridCol w:w="2835"/>
      <w:gridCol w:w="4649"/>
      <w:gridCol w:w="1418"/>
      <w:gridCol w:w="1162"/>
    </w:tblGrid>
    <w:tr w14:paraId="15714682">
      <w:tblPrEx>
        <w:tblCellMar>
          <w:top w:w="0" w:type="dxa"/>
          <w:left w:w="10" w:type="dxa"/>
          <w:bottom w:w="0" w:type="dxa"/>
          <w:right w:w="10" w:type="dxa"/>
        </w:tblCellMar>
      </w:tblPrEx>
      <w:trPr>
        <w:cantSplit/>
        <w:trHeight w:val="1266" w:hRule="atLeast"/>
      </w:trPr>
      <w:tc>
        <w:tcPr>
          <w:tcW w:w="2835" w:type="dxa"/>
          <w:vMerge w:val="restart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B19C0D1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4"/>
              <w:szCs w:val="14"/>
            </w:rPr>
            <w:drawing>
              <wp:inline distT="0" distB="0" distL="0" distR="0">
                <wp:extent cx="1079500" cy="828675"/>
                <wp:effectExtent l="0" t="0" r="0" b="0"/>
                <wp:docPr id="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14626571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DDB2EAC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16"/>
              <w:szCs w:val="16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GESTIÓN JURÍDICO ADMINISTRATIVA</w:t>
          </w:r>
        </w:p>
        <w:p w14:paraId="3DD0966B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D5ED34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41D523D8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  <w:sz w:val="20"/>
              <w:szCs w:val="20"/>
            </w:rPr>
            <w:t>MODELO INTEGRADO DE PLANEACIÓN Y GESTIÓN</w:t>
          </w:r>
        </w:p>
        <w:p w14:paraId="4E5E19AD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  <w:sz w:val="20"/>
              <w:szCs w:val="20"/>
            </w:rPr>
            <w:t>(MIPG)</w:t>
          </w:r>
        </w:p>
        <w:p w14:paraId="29A5E134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78538F93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7ED6F139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</w:rPr>
            <w:t>INFORME PARCIAL Y/O FINAL DE SUPERVISIÓN</w:t>
          </w:r>
        </w:p>
        <w:p w14:paraId="67A3B24E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7AD5793">
          <w:pPr>
            <w:jc w:val="center"/>
            <w:rPr>
              <w:rFonts w:ascii="Arial" w:hAnsi="Arial" w:eastAsia="Arial" w:cs="Arial"/>
              <w:sz w:val="18"/>
              <w:szCs w:val="18"/>
            </w:rPr>
          </w:pPr>
          <w:r>
            <w:rPr>
              <w:rFonts w:ascii="Arial" w:hAnsi="Arial" w:eastAsia="Arial" w:cs="Arial"/>
              <w:color w:val="000000"/>
              <w:highlight w:val="white"/>
            </w:rPr>
            <w:t>MAJA01.04.03.P002.F004</w:t>
          </w:r>
        </w:p>
      </w:tc>
    </w:tr>
    <w:tr w14:paraId="65BF497C">
      <w:tblPrEx>
        <w:tblCellMar>
          <w:top w:w="0" w:type="dxa"/>
          <w:left w:w="10" w:type="dxa"/>
          <w:bottom w:w="0" w:type="dxa"/>
          <w:right w:w="10" w:type="dxa"/>
        </w:tblCellMar>
      </w:tblPrEx>
      <w:trPr>
        <w:cantSplit/>
        <w:trHeight w:val="1546" w:hRule="atLeast"/>
      </w:trPr>
      <w:tc>
        <w:tcPr>
          <w:tcW w:w="2835" w:type="dxa"/>
          <w:vMerge w:val="continue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4DC8AC1">
          <w:pPr>
            <w:widowControl w:val="0"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pacing w:line="276" w:lineRule="auto"/>
            <w:rPr>
              <w:rFonts w:ascii="Arial" w:hAnsi="Arial" w:eastAsia="Arial" w:cs="Arial"/>
              <w:sz w:val="18"/>
              <w:szCs w:val="18"/>
            </w:rPr>
          </w:pPr>
        </w:p>
      </w:tc>
      <w:tc>
        <w:tcPr>
          <w:tcW w:w="4649" w:type="dxa"/>
          <w:vMerge w:val="continue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7AFBDB3">
          <w:pPr>
            <w:widowControl w:val="0"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pacing w:line="276" w:lineRule="auto"/>
            <w:rPr>
              <w:rFonts w:ascii="Arial" w:hAnsi="Arial" w:eastAsia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33FC1BA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16"/>
              <w:szCs w:val="16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23A8DFD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BAEB15B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D80D4A"/>
    <w:multiLevelType w:val="multilevel"/>
    <w:tmpl w:val="5CD80D4A"/>
    <w:lvl w:ilvl="0" w:tentative="0">
      <w:start w:val="1"/>
      <w:numFmt w:val="bullet"/>
      <w:lvlText w:val="●"/>
      <w:lvlJc w:val="left"/>
      <w:pPr>
        <w:ind w:left="360" w:hanging="360"/>
      </w:pPr>
      <w:rPr>
        <w:rFonts w:ascii="Noto Sans Symbols" w:hAnsi="Noto Sans Symbols" w:eastAsia="Noto Sans Symbols" w:cs="Noto Sans Symbols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ascii="Courier New" w:hAnsi="Courier New" w:eastAsia="Courier New" w:cs="Courier New"/>
      </w:rPr>
    </w:lvl>
    <w:lvl w:ilvl="2" w:tentative="0">
      <w:start w:val="1"/>
      <w:numFmt w:val="bullet"/>
      <w:lvlText w:val="▪"/>
      <w:lvlJc w:val="left"/>
      <w:pPr>
        <w:ind w:left="1800" w:hanging="360"/>
      </w:pPr>
      <w:rPr>
        <w:rFonts w:ascii="Noto Sans Symbols" w:hAnsi="Noto Sans Symbols" w:eastAsia="Noto Sans Symbols" w:cs="Noto Sans Symbols"/>
      </w:rPr>
    </w:lvl>
    <w:lvl w:ilvl="3" w:tentative="0">
      <w:start w:val="1"/>
      <w:numFmt w:val="bullet"/>
      <w:lvlText w:val="●"/>
      <w:lvlJc w:val="left"/>
      <w:pPr>
        <w:ind w:left="2520" w:hanging="360"/>
      </w:pPr>
      <w:rPr>
        <w:rFonts w:ascii="Noto Sans Symbols" w:hAnsi="Noto Sans Symbols" w:eastAsia="Noto Sans Symbols" w:cs="Noto Sans Symbols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ascii="Courier New" w:hAnsi="Courier New" w:eastAsia="Courier New" w:cs="Courier New"/>
      </w:rPr>
    </w:lvl>
    <w:lvl w:ilvl="5" w:tentative="0">
      <w:start w:val="1"/>
      <w:numFmt w:val="bullet"/>
      <w:lvlText w:val="▪"/>
      <w:lvlJc w:val="left"/>
      <w:pPr>
        <w:ind w:left="3960" w:hanging="360"/>
      </w:pPr>
      <w:rPr>
        <w:rFonts w:ascii="Noto Sans Symbols" w:hAnsi="Noto Sans Symbols" w:eastAsia="Noto Sans Symbols" w:cs="Noto Sans Symbols"/>
      </w:rPr>
    </w:lvl>
    <w:lvl w:ilvl="6" w:tentative="0">
      <w:start w:val="1"/>
      <w:numFmt w:val="bullet"/>
      <w:lvlText w:val="●"/>
      <w:lvlJc w:val="left"/>
      <w:pPr>
        <w:ind w:left="4680" w:hanging="360"/>
      </w:pPr>
      <w:rPr>
        <w:rFonts w:ascii="Noto Sans Symbols" w:hAnsi="Noto Sans Symbols" w:eastAsia="Noto Sans Symbols" w:cs="Noto Sans Symbols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ascii="Courier New" w:hAnsi="Courier New" w:eastAsia="Courier New" w:cs="Courier New"/>
      </w:rPr>
    </w:lvl>
    <w:lvl w:ilvl="8" w:tentative="0">
      <w:start w:val="1"/>
      <w:numFmt w:val="bullet"/>
      <w:lvlText w:val="▪"/>
      <w:lvlJc w:val="left"/>
      <w:pPr>
        <w:ind w:left="6120" w:hanging="360"/>
      </w:pPr>
      <w:rPr>
        <w:rFonts w:ascii="Noto Sans Symbols" w:hAnsi="Noto Sans Symbols" w:eastAsia="Noto Sans Symbols" w:cs="Noto Sans Symbols"/>
      </w:rPr>
    </w:lvl>
  </w:abstractNum>
  <w:abstractNum w:abstractNumId="1">
    <w:nsid w:val="7D840419"/>
    <w:multiLevelType w:val="multilevel"/>
    <w:tmpl w:val="7D840419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entative="0">
      <w:start w:val="1"/>
      <w:numFmt w:val="lowerLetter"/>
      <w:lvlText w:val="%2."/>
      <w:lvlJc w:val="left"/>
      <w:pPr>
        <w:ind w:left="1080" w:hanging="360"/>
      </w:pPr>
    </w:lvl>
    <w:lvl w:ilvl="2" w:tentative="0">
      <w:start w:val="1"/>
      <w:numFmt w:val="lowerRoman"/>
      <w:lvlText w:val="%3."/>
      <w:lvlJc w:val="right"/>
      <w:pPr>
        <w:ind w:left="1800" w:hanging="180"/>
      </w:pPr>
    </w:lvl>
    <w:lvl w:ilvl="3" w:tentative="0">
      <w:start w:val="1"/>
      <w:numFmt w:val="decimal"/>
      <w:lvlText w:val="%4."/>
      <w:lvlJc w:val="left"/>
      <w:pPr>
        <w:ind w:left="2520" w:hanging="360"/>
      </w:pPr>
    </w:lvl>
    <w:lvl w:ilvl="4" w:tentative="0">
      <w:start w:val="1"/>
      <w:numFmt w:val="lowerLetter"/>
      <w:lvlText w:val="%5."/>
      <w:lvlJc w:val="left"/>
      <w:pPr>
        <w:ind w:left="3240" w:hanging="360"/>
      </w:pPr>
    </w:lvl>
    <w:lvl w:ilvl="5" w:tentative="0">
      <w:start w:val="1"/>
      <w:numFmt w:val="lowerRoman"/>
      <w:lvlText w:val="%6."/>
      <w:lvlJc w:val="right"/>
      <w:pPr>
        <w:ind w:left="3960" w:hanging="180"/>
      </w:pPr>
    </w:lvl>
    <w:lvl w:ilvl="6" w:tentative="0">
      <w:start w:val="1"/>
      <w:numFmt w:val="decimal"/>
      <w:lvlText w:val="%7."/>
      <w:lvlJc w:val="left"/>
      <w:pPr>
        <w:ind w:left="4680" w:hanging="360"/>
      </w:pPr>
    </w:lvl>
    <w:lvl w:ilvl="7" w:tentative="0">
      <w:start w:val="1"/>
      <w:numFmt w:val="lowerLetter"/>
      <w:lvlText w:val="%8."/>
      <w:lvlJc w:val="left"/>
      <w:pPr>
        <w:ind w:left="5400" w:hanging="360"/>
      </w:pPr>
    </w:lvl>
    <w:lvl w:ilvl="8" w:tentative="0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characterSpacingControl w:val="doNotCompress"/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6FA5"/>
    <w:rsid w:val="002A21AB"/>
    <w:rsid w:val="003B1F32"/>
    <w:rsid w:val="00482504"/>
    <w:rsid w:val="00686FA5"/>
    <w:rsid w:val="00A47505"/>
    <w:rsid w:val="00A929CF"/>
    <w:rsid w:val="00D02556"/>
    <w:rsid w:val="00D12A92"/>
    <w:rsid w:val="00E9709C"/>
    <w:rsid w:val="42673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qFormat="1"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uiPriority w:val="0"/>
    <w:rPr>
      <w:rFonts w:ascii="Times New Roman" w:hAnsi="Times New Roman" w:eastAsia="Times New Roman" w:cs="Times New Roman"/>
      <w:sz w:val="24"/>
      <w:szCs w:val="24"/>
      <w:lang w:val="es-CO" w:eastAsia="es-CO" w:bidi="ar-SA"/>
    </w:rPr>
  </w:style>
  <w:style w:type="paragraph" w:styleId="2">
    <w:name w:val="heading 1"/>
    <w:basedOn w:val="1"/>
    <w:next w:val="1"/>
    <w:uiPriority w:val="0"/>
    <w:pPr>
      <w:keepNext/>
      <w:outlineLvl w:val="0"/>
    </w:pPr>
  </w:style>
  <w:style w:type="paragraph" w:styleId="3">
    <w:name w:val="heading 2"/>
    <w:basedOn w:val="1"/>
    <w:next w:val="1"/>
    <w:qFormat/>
    <w:uiPriority w:val="0"/>
    <w:pPr>
      <w:keepNext/>
      <w:jc w:val="center"/>
      <w:outlineLvl w:val="1"/>
    </w:pPr>
  </w:style>
  <w:style w:type="paragraph" w:styleId="4">
    <w:name w:val="heading 3"/>
    <w:basedOn w:val="1"/>
    <w:next w:val="1"/>
    <w:uiPriority w:val="0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iPriority w:val="0"/>
    <w:pPr>
      <w:keepNext/>
      <w:spacing w:line="480" w:lineRule="auto"/>
      <w:jc w:val="center"/>
      <w:outlineLvl w:val="3"/>
    </w:pPr>
    <w:rPr>
      <w:b/>
      <w:bCs/>
    </w:rPr>
  </w:style>
  <w:style w:type="paragraph" w:styleId="6">
    <w:name w:val="heading 5"/>
    <w:basedOn w:val="1"/>
    <w:next w:val="1"/>
    <w:uiPriority w:val="0"/>
    <w:pPr>
      <w:keepNext/>
      <w:spacing w:line="480" w:lineRule="auto"/>
      <w:outlineLvl w:val="4"/>
    </w:pPr>
    <w:rPr>
      <w:b/>
      <w:bCs/>
    </w:rPr>
  </w:style>
  <w:style w:type="paragraph" w:styleId="7">
    <w:name w:val="heading 6"/>
    <w:basedOn w:val="1"/>
    <w:next w:val="1"/>
    <w:uiPriority w:val="0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8">
    <w:name w:val="Default Paragraph Font"/>
    <w:unhideWhenUsed/>
    <w:uiPriority w:val="1"/>
  </w:style>
  <w:style w:type="table" w:default="1" w:styleId="9">
    <w:name w:val="Normal Table"/>
    <w:semiHidden/>
    <w:unhideWhenUsed/>
    <w:uiPriority w:val="99"/>
    <w:pPr>
      <w:keepNext w:val="0"/>
      <w:keepLines w:val="0"/>
      <w:widowControl/>
      <w:suppressLineNumbers w:val="0"/>
      <w:spacing w:before="0" w:beforeAutospacing="0" w:after="160" w:afterAutospacing="0" w:line="256" w:lineRule="auto"/>
      <w:ind w:left="0" w:right="0"/>
    </w:pPr>
    <w:rPr>
      <w:rFonts w:hint="eastAsia" w:ascii="Calibri" w:hAnsi="Calibri" w:cs="Times New Roman"/>
      <w:sz w:val="22"/>
      <w:szCs w:val="22"/>
      <w:lang w:eastAsia="en-US"/>
    </w:rPr>
    <w:tblPr>
      <w:tblCellMar>
        <w:top w:w="0" w:type="dxa"/>
        <w:left w:w="100" w:type="dxa"/>
        <w:bottom w:w="0" w:type="dxa"/>
        <w:right w:w="100" w:type="dxa"/>
      </w:tblCellMar>
    </w:tblPr>
  </w:style>
  <w:style w:type="character" w:styleId="10">
    <w:name w:val="Hyperlink"/>
    <w:basedOn w:val="8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11">
    <w:name w:val="Subtitle"/>
    <w:basedOn w:val="1"/>
    <w:next w:val="1"/>
    <w:qFormat/>
    <w:uiPriority w:val="0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2">
    <w:name w:val="Title"/>
    <w:basedOn w:val="1"/>
    <w:next w:val="1"/>
    <w:qFormat/>
    <w:uiPriority w:val="0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13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4">
    <w:name w:val="_Style 12"/>
    <w:basedOn w:val="13"/>
    <w:qFormat/>
    <w:uiPriority w:val="0"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15">
    <w:name w:val="_Style 13"/>
    <w:basedOn w:val="13"/>
    <w:qFormat/>
    <w:uiPriority w:val="0"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16">
    <w:name w:val="_Style 14"/>
    <w:basedOn w:val="13"/>
    <w:qFormat/>
    <w:uiPriority w:val="0"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17">
    <w:name w:val="_Style 15"/>
    <w:basedOn w:val="13"/>
    <w:qFormat/>
    <w:uiPriority w:val="0"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18">
    <w:name w:val="_Style 16"/>
    <w:basedOn w:val="13"/>
    <w:qFormat/>
    <w:uiPriority w:val="0"/>
    <w:tblPr>
      <w:tblCellMar>
        <w:top w:w="0" w:type="dxa"/>
        <w:left w:w="10" w:type="dxa"/>
        <w:bottom w:w="0" w:type="dxa"/>
        <w:right w:w="10" w:type="dxa"/>
      </w:tblCellMar>
    </w:tblPr>
  </w:style>
  <w:style w:type="paragraph" w:styleId="19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956</Words>
  <Characters>5259</Characters>
  <Lines>43</Lines>
  <Paragraphs>12</Paragraphs>
  <TotalTime>24</TotalTime>
  <ScaleCrop>false</ScaleCrop>
  <LinksUpToDate>false</LinksUpToDate>
  <CharactersWithSpaces>6203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2025-11-26T19:10:00Z</dcterms:created>
  <dc:creator>User</dc:creator>
  <cp:lastModifiedBy>User</cp:lastModifiedBy>
  <cp:lastPrinted>2025-11-27T22:04:00Z</cp:lastPrinted>
  <dcterms:modified xsi:type="dcterms:W3CDTF">2025-12-02T05:13:07Z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3082-12.2.0.23155</vt:lpwstr>
  </property>
  <property fmtid="{D5CDD505-2E9C-101B-9397-08002B2CF9AE}" pid="3" name="ICV">
    <vt:lpwstr>7A1FD598E7DE476FBDEE39E17059B3DC_12</vt:lpwstr>
  </property>
</Properties>
</file>